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743D" w14:textId="77777777" w:rsidR="00922464" w:rsidRDefault="00922464" w:rsidP="00F1313B">
      <w:pPr>
        <w:spacing w:after="0" w:line="240" w:lineRule="auto"/>
        <w:jc w:val="center"/>
        <w:rPr>
          <w:rStyle w:val="Nessuno"/>
          <w:rFonts w:ascii="Arial" w:hAnsi="Arial"/>
          <w:b/>
        </w:rPr>
      </w:pPr>
    </w:p>
    <w:p w14:paraId="769BF8A3" w14:textId="77777777" w:rsidR="00560842" w:rsidRPr="00922464" w:rsidRDefault="0042061B" w:rsidP="00F1313B">
      <w:pPr>
        <w:spacing w:after="0" w:line="240" w:lineRule="auto"/>
        <w:jc w:val="center"/>
        <w:rPr>
          <w:rStyle w:val="Nessuno"/>
          <w:rFonts w:ascii="Arial" w:hAnsi="Arial"/>
          <w:b/>
        </w:rPr>
      </w:pPr>
      <w:r w:rsidRPr="00922464">
        <w:rPr>
          <w:rStyle w:val="Nessuno"/>
          <w:rFonts w:ascii="Arial" w:hAnsi="Arial"/>
          <w:b/>
        </w:rPr>
        <w:t xml:space="preserve">DESCRITTORI LIVELLI DI CERTIFICAZIONE - </w:t>
      </w:r>
      <w:r w:rsidR="00F1313B" w:rsidRPr="00922464">
        <w:rPr>
          <w:rStyle w:val="Nessuno"/>
          <w:rFonts w:ascii="Arial" w:hAnsi="Arial"/>
          <w:b/>
        </w:rPr>
        <w:t>SCUOLA  SECONDARIA  DI  I  GRADO</w:t>
      </w:r>
      <w:r w:rsidR="005E3EE6" w:rsidRPr="00922464">
        <w:rPr>
          <w:rStyle w:val="Nessuno"/>
          <w:rFonts w:ascii="Arial" w:hAnsi="Arial"/>
          <w:b/>
        </w:rPr>
        <w:t xml:space="preserve">  </w:t>
      </w:r>
      <w:bookmarkStart w:id="0" w:name="_GoBack"/>
      <w:bookmarkEnd w:id="0"/>
    </w:p>
    <w:tbl>
      <w:tblPr>
        <w:tblStyle w:val="TableNormal"/>
        <w:tblpPr w:leftFromText="141" w:rightFromText="141" w:vertAnchor="page" w:horzAnchor="margin" w:tblpY="1651"/>
        <w:tblW w:w="145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7"/>
        <w:gridCol w:w="2612"/>
        <w:gridCol w:w="2913"/>
        <w:gridCol w:w="1472"/>
        <w:gridCol w:w="6919"/>
      </w:tblGrid>
      <w:tr w:rsidR="00310993" w:rsidRPr="007737C1" w14:paraId="6F35B3B8" w14:textId="77777777" w:rsidTr="007737C1">
        <w:trPr>
          <w:trHeight w:val="4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730F" w14:textId="77777777" w:rsidR="00310993" w:rsidRPr="007737C1" w:rsidRDefault="00310993" w:rsidP="00310993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EB60" w14:textId="77777777" w:rsidR="00310993" w:rsidRPr="007737C1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737C1">
              <w:rPr>
                <w:rFonts w:ascii="Arial" w:hAnsi="Arial" w:cs="Arial"/>
                <w:b/>
                <w:sz w:val="18"/>
                <w:szCs w:val="18"/>
              </w:rPr>
              <w:t>Competenze chiave europee</w:t>
            </w:r>
            <w:proofErr w:type="gram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B56B" w14:textId="77777777" w:rsidR="00310993" w:rsidRPr="007737C1" w:rsidRDefault="00310993" w:rsidP="00310993">
            <w:pPr>
              <w:spacing w:after="0" w:line="240" w:lineRule="auto"/>
              <w:jc w:val="center"/>
              <w:rPr>
                <w:rStyle w:val="Nessuno"/>
                <w:rFonts w:ascii="Arial" w:hAnsi="Arial"/>
                <w:b/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b/>
                <w:sz w:val="18"/>
                <w:szCs w:val="18"/>
              </w:rPr>
              <w:t>Competenze dal Profilo dello studente</w:t>
            </w:r>
          </w:p>
          <w:p w14:paraId="193680CC" w14:textId="77777777" w:rsidR="00310993" w:rsidRPr="007737C1" w:rsidRDefault="00310993" w:rsidP="003109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b/>
                <w:sz w:val="18"/>
                <w:szCs w:val="18"/>
              </w:rPr>
              <w:t xml:space="preserve">al termine del primo ciclo </w:t>
            </w:r>
            <w:proofErr w:type="gramStart"/>
            <w:r w:rsidRPr="007737C1">
              <w:rPr>
                <w:rStyle w:val="Nessuno"/>
                <w:rFonts w:ascii="Arial" w:hAnsi="Arial"/>
                <w:b/>
                <w:sz w:val="18"/>
                <w:szCs w:val="18"/>
              </w:rPr>
              <w:t xml:space="preserve">di </w:t>
            </w:r>
            <w:proofErr w:type="gramEnd"/>
            <w:r w:rsidRPr="007737C1">
              <w:rPr>
                <w:rStyle w:val="Nessuno"/>
                <w:rFonts w:ascii="Arial" w:hAnsi="Arial"/>
                <w:b/>
                <w:sz w:val="18"/>
                <w:szCs w:val="18"/>
              </w:rPr>
              <w:t>istruzione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CB0E" w14:textId="77777777" w:rsidR="00310993" w:rsidRPr="007737C1" w:rsidRDefault="00310993" w:rsidP="003109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b/>
                <w:sz w:val="18"/>
                <w:szCs w:val="18"/>
              </w:rPr>
              <w:t>Livelli</w:t>
            </w:r>
          </w:p>
        </w:tc>
      </w:tr>
      <w:tr w:rsidR="00310993" w:rsidRPr="00D12B27" w14:paraId="12B5177A" w14:textId="77777777" w:rsidTr="00D12B27">
        <w:trPr>
          <w:trHeight w:val="1278"/>
        </w:trPr>
        <w:tc>
          <w:tcPr>
            <w:tcW w:w="58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9FAA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267C" w14:textId="77777777" w:rsidR="00310993" w:rsidRPr="00D12B27" w:rsidRDefault="00D12B27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Comunicazione nella madrelingua o lingua </w:t>
            </w: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>istruzione</w:t>
            </w:r>
          </w:p>
        </w:tc>
        <w:tc>
          <w:tcPr>
            <w:tcW w:w="291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21EA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D0B2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691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2076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ed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interpreta con sicurezza testi di tipo argomentativo, narrativo e poetico sintatticamente complessi.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(con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strutture sintattiche che comprendano subordinate di primo e secondo grado e figure retoriche). Si esprime, sia a voce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per iscritto, in modo corretto dal punto di vista morfosintattico e utilizzando il lessico specifico delle discipline. Sa argomentare per sostenere una tesi. Dimostra capacità di rielaborazione. Si appassiona alla lettura personale.</w:t>
            </w:r>
          </w:p>
        </w:tc>
      </w:tr>
      <w:tr w:rsidR="00310993" w:rsidRPr="00D12B27" w14:paraId="7DFB6E65" w14:textId="77777777" w:rsidTr="00D12B27">
        <w:trPr>
          <w:trHeight w:val="686"/>
        </w:trPr>
        <w:tc>
          <w:tcPr>
            <w:tcW w:w="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572C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012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236080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DE99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7417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ed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interpreta i testi che legge. Nell’espressione orale e scritta rispetta le regole morfosintattiche. Mostra padronanza della lingua italiana in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contesti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sia scolastici che extrascolastici. Legge con interesse personale.</w:t>
            </w:r>
          </w:p>
        </w:tc>
      </w:tr>
      <w:tr w:rsidR="00310993" w:rsidRPr="00D12B27" w14:paraId="69D34828" w14:textId="77777777" w:rsidTr="00D12B27">
        <w:trPr>
          <w:trHeight w:val="811"/>
        </w:trPr>
        <w:tc>
          <w:tcPr>
            <w:tcW w:w="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702F1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A0E8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D1B774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A872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E5F2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Legge e comprende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testi semplici dal punto di vista sintattico e lessicale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. Produce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brevi testi scritti ordinati e corretti dal punto di vista morfosintattico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 Esprime in modo sintatticamente corretto le proprie esperienze e le proprie conoscenze usando il lessico del quotidiano.</w:t>
            </w:r>
          </w:p>
        </w:tc>
      </w:tr>
      <w:tr w:rsidR="00310993" w:rsidRPr="00D12B27" w14:paraId="18957B81" w14:textId="77777777" w:rsidTr="00D12B27">
        <w:trPr>
          <w:trHeight w:val="655"/>
        </w:trPr>
        <w:tc>
          <w:tcPr>
            <w:tcW w:w="58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1F2A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7909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ABFB87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38CC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99EA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Si esprime in maniera comprensibile, sia a voce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per iscritto, riferendo in modo essenziale le informazioni acquisite. Gradisce leggere testi di sua scelta. Scrive brevi testi prossimi ai propri interessi, senza gravi errori morfosintattici.</w:t>
            </w:r>
          </w:p>
        </w:tc>
      </w:tr>
      <w:tr w:rsidR="00310993" w:rsidRPr="00D12B27" w14:paraId="2C9A73AB" w14:textId="77777777" w:rsidTr="00D12B27">
        <w:trPr>
          <w:trHeight w:val="12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C101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2599" w14:textId="77777777" w:rsidR="00310993" w:rsidRPr="00D12B27" w:rsidRDefault="00D12B27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>Comunicazione nelle lingue straniere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1713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>È</w:t>
            </w:r>
            <w:r w:rsidR="0088162E">
              <w:rPr>
                <w:rFonts w:ascii="Arial" w:hAnsi="Arial" w:cs="Arial"/>
                <w:sz w:val="18"/>
                <w:szCs w:val="18"/>
              </w:rPr>
              <w:t>’</w:t>
            </w:r>
            <w:r w:rsidRPr="00D12B27">
              <w:rPr>
                <w:rFonts w:ascii="Arial" w:hAnsi="Arial" w:cs="Arial"/>
                <w:sz w:val="18"/>
                <w:szCs w:val="18"/>
              </w:rPr>
              <w:t xml:space="preserve"> in grado di esprimersi in lingua inglese a livello elementare (A2 del Quadro Comune Europeo di Riferimento) e, in una seconda lingua euro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>pea, di affrontare una comunicazione essenziale in semplici situazioni di vita quotidiana. Utilizza la lingua inglese anche con le tecnologie dell'informazione e della comunicazione.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3276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8454" w14:textId="77777777" w:rsidR="00310993" w:rsidRPr="00D12B27" w:rsidRDefault="00310993" w:rsidP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nei dettagli testi e messaggi orali e scritti con lessico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strutture relativi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alla vita quotidiana e alla cultura. Interagisce in modo corretto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utilizzando le strutture grammaticali e le funzioni linguistiche in situazioni di vita reale.</w:t>
            </w:r>
          </w:p>
          <w:p w14:paraId="7F564B7A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Nella 2° lingua comunitaria (…Tedesco…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) comprende nei dettagli testi orali e scritti con lessico e strutture relativi alla vita quotidiana e interagisce in modo chiaro e corretto in situazioni ricorrenti di vita reale.</w:t>
            </w:r>
          </w:p>
        </w:tc>
      </w:tr>
      <w:tr w:rsidR="00310993" w:rsidRPr="00D12B27" w14:paraId="42B13C90" w14:textId="77777777" w:rsidTr="007737C1">
        <w:trPr>
          <w:trHeight w:val="177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3F2A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226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E13EA5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D2B8B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20AD" w14:textId="77777777" w:rsidR="00310993" w:rsidRPr="00D12B27" w:rsidRDefault="00310993" w:rsidP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Comprende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le informazioni principali in testi sia orali che scritti con lessico e strutture relativi alla vita quotidiana e alla cultura. Interagisce in modo corretto utilizzando alcune strutture grammaticali e funzioni linguistiche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nelle principali situazioni di vita reale.</w:t>
            </w:r>
          </w:p>
          <w:p w14:paraId="6AAE7AFD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Nella 2° lingua comunitaria (…Tedesco…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comprende le informazioni principali di testi sia orali che scritti con lessico e strutture relativi alla vita quotidiana e interagisce in modo corretto utilizzando alcune strutture grammaticali e funzioni linguistiche  in situazioni ricorrenti di vita reale.</w:t>
            </w:r>
          </w:p>
        </w:tc>
      </w:tr>
      <w:tr w:rsidR="00310993" w:rsidRPr="00D12B27" w14:paraId="79E51C52" w14:textId="77777777" w:rsidTr="00D12B27">
        <w:trPr>
          <w:trHeight w:val="132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356F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A3F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4AF16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1996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794B" w14:textId="77777777" w:rsidR="00310993" w:rsidRPr="00D12B27" w:rsidRDefault="00310993" w:rsidP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testi e domande relativi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alla prima comunicazione e risponde utilizzando la frase minima e un lessico di base. Interagisce in situazioni di vita reale a lui note.</w:t>
            </w:r>
          </w:p>
          <w:p w14:paraId="6986F801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Nella 2° lingua comunitaria (…Tedesco…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) comprende alcune informazioni principali di testi con lessico e strutture di base relativi alla sfera personale e interagisce in modo comprensibile in conversazioni strutturate relative alla presentazione personale, formulando frasi minime.</w:t>
            </w:r>
          </w:p>
        </w:tc>
      </w:tr>
      <w:tr w:rsidR="00310993" w:rsidRPr="00D12B27" w14:paraId="62F79F59" w14:textId="77777777" w:rsidTr="00D12B27">
        <w:trPr>
          <w:trHeight w:val="137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6D7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B1C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D36FA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AC56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D34" w14:textId="77777777" w:rsidR="00310993" w:rsidRPr="00D12B27" w:rsidRDefault="00310993" w:rsidP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Se guidato, comprende frasi e brevi testi sintatticamente semplici. Interagisce utilizzando funzioni linguistiche di prima comunicazione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strutturate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 con  lessico noto.</w:t>
            </w:r>
          </w:p>
          <w:p w14:paraId="31F6C530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Nella 2° lingua comunitaria (…Tedesco…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) guidato comprende frasi sintatticamente semplici, con lessico di base, relative a informazioni personali e interagisce utilizzando funzioni linguistiche minime di prima comunicazione con lessico noto. </w:t>
            </w:r>
          </w:p>
        </w:tc>
      </w:tr>
      <w:tr w:rsidR="00310993" w:rsidRPr="00D12B27" w14:paraId="6E772B66" w14:textId="77777777" w:rsidTr="00D12B27">
        <w:trPr>
          <w:trHeight w:val="154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FC29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A122" w14:textId="77777777" w:rsidR="00310993" w:rsidRPr="00D12B27" w:rsidRDefault="00D12B27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Competenza matematica e </w:t>
            </w: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>competenze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 xml:space="preserve"> di base in scienza e tecnologia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994C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</w:t>
            </w: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>sulla base di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 xml:space="preserve"> elementi certi. Ha consapevolezza dei limiti delle affermazioni che riguardano questioni complesse.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F3DD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5DC5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Padroneggia con sicurezza le conoscenze logico-matematiche e scientifiche. Analizza ed estrapola i dati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significativi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di un problema in contesti reali ed astratti, esegue verifiche anche sperimentali. Risolve problemi in totale autonomia applicando strategie risolutive ottimali (rapide ed efficaci per una corretta soluzione). Osserva, analizza e descrive in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modo preciso fatti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 fenomeni, utilizzando rigorosamente il lessico specifico. Sa formulare e verificare ipotesi in modo autonomo, anche in situazioni non note.</w:t>
            </w:r>
          </w:p>
        </w:tc>
      </w:tr>
      <w:tr w:rsidR="00310993" w:rsidRPr="00D12B27" w14:paraId="5E64E969" w14:textId="77777777" w:rsidTr="00D12B27">
        <w:trPr>
          <w:trHeight w:val="110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EA47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9A4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BC8D8F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7E18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1BB6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Padroneggia conoscenze logico-matematiche e scientifiche. Riconosce e analizza con cura i dati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significativi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di un problema in contesti reali e simulati, esegue verifiche anche sperimentali. Risolve problemi in autonomia, applicando corrette strategie risolutive. Osserva, analizza e descrive in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modo preciso fatti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 fenomeni utilizzando il lessico specifico. Sa formulare e verificare ipotesi in modo autonomo.</w:t>
            </w:r>
          </w:p>
        </w:tc>
      </w:tr>
      <w:tr w:rsidR="00310993" w:rsidRPr="00D12B27" w14:paraId="331EE2BE" w14:textId="77777777" w:rsidTr="00D12B27">
        <w:trPr>
          <w:trHeight w:val="1506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483F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7054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B51F62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B66A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C2BF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Utilizza in modo applicativo conoscenze matematiche e scientifiche. Riconosce i dati utili e il loro significato in un problema matematico o scientifico sperimentale. Individua le fasi del percorso risolutivo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relativamente a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situazioni già affrontate. Applica correttamente la procedura risolutiva. Osserva, analizza e descrive fatti e fenomeni attinenti alla realtà naturale e alla vita quotidiana utilizzando il linguaggio specifico in modo approssimato. Sa formulare ipotesi e se guidato riesce a verificarle con procedure sperimentali.</w:t>
            </w:r>
          </w:p>
        </w:tc>
      </w:tr>
      <w:tr w:rsidR="00310993" w:rsidRPr="00D12B27" w14:paraId="1EC4C6EE" w14:textId="77777777" w:rsidTr="007737C1">
        <w:trPr>
          <w:trHeight w:val="110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6632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5778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065F1F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21E0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3A49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Possiede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le conoscenze matematiche e scientifiche essenziali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 Riconosce i dati utili di un problema matematico o scientifico legato all’esperienza. Individua, se guidato la procedura risolutiva applicandola in parte.  Osserva e descrive fatti e fenomeni attinenti alla realtà naturale e all’esperienza diretta utilizzando un lessico desunto dalla vita quotidiana.</w:t>
            </w:r>
          </w:p>
        </w:tc>
      </w:tr>
      <w:tr w:rsidR="00310993" w:rsidRPr="00D12B27" w14:paraId="6E06B0FF" w14:textId="77777777" w:rsidTr="007737C1">
        <w:trPr>
          <w:trHeight w:val="448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6C14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3061" w14:textId="77777777" w:rsidR="00310993" w:rsidRPr="00D12B27" w:rsidRDefault="00D12B27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>Competenze digitali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CF7A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Utilizza con consapevolezza le tecnologie della comunicazione </w:t>
            </w:r>
            <w:r w:rsidRPr="00D12B27">
              <w:rPr>
                <w:rFonts w:ascii="Arial" w:hAnsi="Arial" w:cs="Arial"/>
                <w:sz w:val="18"/>
                <w:szCs w:val="18"/>
              </w:rPr>
              <w:lastRenderedPageBreak/>
              <w:t>per ricercare le informazioni in modo critico. Usa con responsabilità le tecnologie per interagire con altre persone.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7E25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lastRenderedPageBreak/>
              <w:t>AVANZATO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30FA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Possiede una conoscenza delle nuove tecnologie che gli consente di ricercare informazioni e rielaborarle autonomamente ai fini scolastici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0993" w:rsidRPr="00D12B27" w14:paraId="35821FFD" w14:textId="77777777" w:rsidTr="007737C1">
        <w:trPr>
          <w:trHeight w:val="67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2019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237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D36C65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2D70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1E37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Sa utilizzare le tecnologie dell’informazione e della comunicazione, selezionando la procedura e gli strumenti adeguati. Ricerca nella rete ed elabora le informazioni secondo lo schema scelto.</w:t>
            </w:r>
          </w:p>
        </w:tc>
      </w:tr>
      <w:tr w:rsidR="00310993" w:rsidRPr="00D12B27" w14:paraId="3F35FB18" w14:textId="77777777" w:rsidTr="007737C1">
        <w:trPr>
          <w:trHeight w:val="67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F810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5EC5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4E870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F59C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2D20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Seleziona la procedura e gli strumenti adeguati tra quelli proposti. Elabora le informazioni secondo lo schema scelto. Utilizza le risorse informatiche per ricercare nuove informazioni, per approfondire talvolta quanto trattato. </w:t>
            </w:r>
          </w:p>
        </w:tc>
      </w:tr>
      <w:tr w:rsidR="00310993" w:rsidRPr="00D12B27" w14:paraId="1C0C8ABC" w14:textId="77777777" w:rsidTr="007737C1">
        <w:trPr>
          <w:trHeight w:val="2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92BA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963B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B312CC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133E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2A88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guidato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sa utilizzare le tecnologie informatiche in ambiti noti.</w:t>
            </w:r>
          </w:p>
        </w:tc>
      </w:tr>
      <w:tr w:rsidR="00310993" w:rsidRPr="00D12B27" w14:paraId="2786D21C" w14:textId="77777777" w:rsidTr="007737C1">
        <w:trPr>
          <w:trHeight w:val="668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145B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BA87" w14:textId="77777777" w:rsidR="00310993" w:rsidRPr="00D12B27" w:rsidRDefault="00D12B27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Imparare </w:t>
            </w: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 xml:space="preserve"> imparare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B439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>Possiede un patrimonio organico di conoscenze e nozioni di base</w:t>
            </w: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ed è allo stesso tempo capace di ricercare e di organizzare nuove informazioni.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Si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impegna in nuovi apprendimenti in modo autonomo.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A6C0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0EDC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Possiede un bagaglio di conoscenze e nozioni di base, tale da consentirgli la ricerca di nuove informazioni, integrandole autonomamente e prendendo spunto da esperienze personali ed extrascolastiche.</w:t>
            </w:r>
          </w:p>
        </w:tc>
      </w:tr>
      <w:tr w:rsidR="00310993" w:rsidRPr="00D12B27" w14:paraId="7E35ED63" w14:textId="77777777" w:rsidTr="007737C1">
        <w:trPr>
          <w:trHeight w:val="45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AE2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F194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28FC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D842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30B8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Possiede conoscenze e nozioni di base. E’ interessato/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 alla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ricerca di informazioni ed a risolvere problemi per raggiungere nuovi apprendimenti. </w:t>
            </w:r>
          </w:p>
        </w:tc>
      </w:tr>
      <w:tr w:rsidR="00310993" w:rsidRPr="00D12B27" w14:paraId="1E4F4F5A" w14:textId="77777777" w:rsidTr="007737C1">
        <w:trPr>
          <w:trHeight w:val="67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FA67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42F8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5D002E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C79D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C93F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Utilizza le proprie conoscenze per risolvere situazioni problematiche in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contesti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noti. Si dedica talvolta ad attività di ricerca di nuove fonti per approfondire argomenti di suo interesse.</w:t>
            </w:r>
          </w:p>
        </w:tc>
      </w:tr>
      <w:tr w:rsidR="00310993" w:rsidRPr="00D12B27" w14:paraId="4E9330B6" w14:textId="77777777" w:rsidTr="00D12B27">
        <w:trPr>
          <w:trHeight w:val="70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04E3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6676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D38938" w14:textId="77777777" w:rsidR="00310993" w:rsidRPr="00D12B27" w:rsidRDefault="00310993" w:rsidP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06B4" w14:textId="77777777" w:rsidR="00310993" w:rsidRPr="00D12B27" w:rsidRDefault="00310993" w:rsidP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0DAB" w14:textId="77777777" w:rsidR="00310993" w:rsidRPr="00D12B27" w:rsidRDefault="00310993" w:rsidP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guidato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applica le proprie conoscenze in situazioni problematiche ricorrenti in contesti noti. Possiede un bagaglio di conoscenze tali da consentirgli la partecipazione alla vita scolastica.</w:t>
            </w:r>
          </w:p>
        </w:tc>
      </w:tr>
    </w:tbl>
    <w:p w14:paraId="7FC09CEA" w14:textId="77777777" w:rsidR="00560842" w:rsidRPr="00D12B27" w:rsidRDefault="00560842" w:rsidP="00D12B27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467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1417"/>
        <w:gridCol w:w="7160"/>
      </w:tblGrid>
      <w:tr w:rsidR="00310993" w:rsidRPr="00D12B27" w14:paraId="7AA6B61B" w14:textId="77777777" w:rsidTr="00296AB8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54E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0467" w14:textId="77777777" w:rsidR="00310993" w:rsidRPr="00D12B27" w:rsidRDefault="00D12B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>Competenze sociali e civiche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8656" w14:textId="77777777" w:rsidR="00310993" w:rsidRPr="00D12B27" w:rsidRDefault="00310993" w:rsidP="004722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Ha cura e rispetto di sé e degli altri come presupposto di uno stile di vita sano e corretto. E’ consapevole della necessità del rispetto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una convivenza civile, pacifica e solidale.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Si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impegna per portare a compimento il lavoro iniziato da solo o insieme ad altri</w:t>
            </w:r>
            <w:r w:rsidR="0088162E">
              <w:rPr>
                <w:rStyle w:val="Nessuno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5D72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ADD7" w14:textId="77777777" w:rsidR="00310993" w:rsidRPr="00D12B27" w:rsidRDefault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Ha piena consapevolezza dell’importanza di un corretto stile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vita.</w:t>
            </w:r>
          </w:p>
          <w:p w14:paraId="5487D943" w14:textId="77777777" w:rsidR="00310993" w:rsidRPr="00D12B27" w:rsidRDefault="00310993" w:rsidP="005E3E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Tiene comportamenti maturi e responsabili nel rispetto delle regole di convivenza nelle molteplici situazioni scolastiche.</w:t>
            </w:r>
            <w:r w:rsidR="005E3EE6">
              <w:rPr>
                <w:rStyle w:val="Nessuno"/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Porta a compimento il lavoro iniziato in modo autonomo e collaborando attivamente con gli altri.</w:t>
            </w:r>
            <w:proofErr w:type="gramEnd"/>
          </w:p>
        </w:tc>
      </w:tr>
      <w:tr w:rsidR="00310993" w:rsidRPr="007737C1" w14:paraId="4455FCCC" w14:textId="77777777" w:rsidTr="005E3EE6">
        <w:trPr>
          <w:trHeight w:val="7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10AF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F28D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CED10E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EB04" w14:textId="77777777" w:rsidR="00310993" w:rsidRPr="007737C1" w:rsidRDefault="0031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INTERMEDIO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C5A1" w14:textId="77777777" w:rsidR="00310993" w:rsidRPr="007737C1" w:rsidRDefault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Mostra di avere una buona consapevolezza dell’importanza di un corretto stile di vita.</w:t>
            </w:r>
            <w:proofErr w:type="gramEnd"/>
          </w:p>
          <w:p w14:paraId="49C48EC6" w14:textId="77777777" w:rsidR="00310993" w:rsidRPr="007737C1" w:rsidRDefault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Rispetta costantemente le regole della comunità scolastica, gli ambienti e i materiali.</w:t>
            </w:r>
          </w:p>
          <w:p w14:paraId="14A6213E" w14:textId="77777777" w:rsidR="00310993" w:rsidRPr="007737C1" w:rsidRDefault="003109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Porta sempre a compimento il lavoro iniziato da solo o insieme </w:t>
            </w: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ad</w:t>
            </w:r>
            <w:proofErr w:type="gramEnd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 altri.</w:t>
            </w:r>
          </w:p>
        </w:tc>
      </w:tr>
      <w:tr w:rsidR="00310993" w:rsidRPr="007737C1" w14:paraId="251A8EF5" w14:textId="77777777" w:rsidTr="00296AB8">
        <w:trPr>
          <w:trHeight w:val="8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FD92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8D41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1AA778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6A8F" w14:textId="77777777" w:rsidR="00310993" w:rsidRPr="007737C1" w:rsidRDefault="0031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BASE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99C3" w14:textId="77777777" w:rsidR="00310993" w:rsidRPr="007737C1" w:rsidRDefault="003109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Conosce le norme di un corretto stile di vita ed è in grado di metterle in pratica in alcuni </w:t>
            </w: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contesti</w:t>
            </w:r>
            <w:proofErr w:type="gramEnd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 specifici. Comprende e rispetta le regole di base della convivenza civile. Porta generalmente a compimento il lavoro iniziato con </w:t>
            </w: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sufficienti autonomia e consapevolezza</w:t>
            </w:r>
            <w:proofErr w:type="gramEnd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.</w:t>
            </w:r>
          </w:p>
        </w:tc>
      </w:tr>
      <w:tr w:rsidR="00310993" w:rsidRPr="007737C1" w14:paraId="2175806F" w14:textId="77777777" w:rsidTr="00296AB8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0611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66BA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F58D4E" w14:textId="77777777" w:rsidR="00310993" w:rsidRPr="007737C1" w:rsidRDefault="003109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AD1B" w14:textId="77777777" w:rsidR="00310993" w:rsidRPr="007737C1" w:rsidRDefault="0031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INIZIALE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E89C" w14:textId="77777777" w:rsidR="00310993" w:rsidRPr="007737C1" w:rsidRDefault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Incoraggiato</w:t>
            </w:r>
            <w:proofErr w:type="gramEnd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 mette in pratica comportamenti adeguati a un corretto stile di vita.</w:t>
            </w:r>
          </w:p>
          <w:p w14:paraId="7B5B6FA0" w14:textId="77777777" w:rsidR="00310993" w:rsidRPr="007737C1" w:rsidRDefault="0031099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Rispetta le regole della convivenza e partecipa alle attività di classe se sollecitato.</w:t>
            </w:r>
          </w:p>
          <w:p w14:paraId="7DD64DD9" w14:textId="77777777" w:rsidR="00310993" w:rsidRPr="007737C1" w:rsidRDefault="003109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>Guidato</w:t>
            </w:r>
            <w:proofErr w:type="gramEnd"/>
            <w:r w:rsidRPr="007737C1">
              <w:rPr>
                <w:rStyle w:val="Nessuno"/>
                <w:rFonts w:ascii="Arial" w:hAnsi="Arial"/>
                <w:sz w:val="18"/>
                <w:szCs w:val="18"/>
              </w:rPr>
              <w:t xml:space="preserve"> riesce a portare a compimento le attività assegnate.</w:t>
            </w:r>
          </w:p>
        </w:tc>
      </w:tr>
      <w:tr w:rsidR="00310993" w:rsidRPr="00D12B27" w14:paraId="385EEEF9" w14:textId="77777777" w:rsidTr="00296AB8">
        <w:trPr>
          <w:trHeight w:val="10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ECE1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4350" w14:textId="77777777" w:rsidR="00310993" w:rsidRPr="00D12B27" w:rsidRDefault="00D12B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 xml:space="preserve">Spirito </w:t>
            </w:r>
            <w:proofErr w:type="gramStart"/>
            <w:r w:rsidRPr="00D12B27">
              <w:rPr>
                <w:rFonts w:ascii="Arial" w:hAnsi="Arial" w:cs="Arial"/>
                <w:sz w:val="18"/>
                <w:szCs w:val="18"/>
              </w:rPr>
              <w:t xml:space="preserve">di </w:t>
            </w:r>
            <w:proofErr w:type="gramEnd"/>
            <w:r w:rsidRPr="00D12B27">
              <w:rPr>
                <w:rFonts w:ascii="Arial" w:hAnsi="Arial" w:cs="Arial"/>
                <w:sz w:val="18"/>
                <w:szCs w:val="18"/>
              </w:rPr>
              <w:t>iniziativa e imprenditorialità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2A27" w14:textId="77777777" w:rsidR="00310993" w:rsidRPr="00D12B27" w:rsidRDefault="00310993" w:rsidP="004722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Ha spirito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di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iniziativa ed è capace di produrre idee e progetti creativi. Si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assume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le proprie responsabilità, chiede aiuto quando si trova in difficoltà e sa fornire aiuto a chi lo chiede. E’ disposto ad analizzare se stesso e a misurarsi con le novità e gli imprevisti.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0F0F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73B7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E’ attivo e propositivo nella ricerca della soluzione dei problemi. Apporta il proprio personale contributo con originalità e spirito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di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iniziativa, mostrando capacità di relazione con i pari e con gli adulti e fornendo suggerimenti per apportare miglioramenti. Aiuta spontaneamente chi è in difficoltà e chiede aiuto lui stesso al bisogno. Conosce i propri punti di forza e ammette i propri limiti.</w:t>
            </w:r>
          </w:p>
        </w:tc>
      </w:tr>
      <w:tr w:rsidR="00310993" w:rsidRPr="00D12B27" w14:paraId="73B3F6C5" w14:textId="77777777" w:rsidTr="00296AB8">
        <w:trPr>
          <w:trHeight w:val="6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A8D7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0689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4BAC1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7433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A8D0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E’ in grado di mettere in atto strategie risolutive e di chiedere aiuto all’occorrenza. Dimostra spirito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di 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iniziativa e analizza le varie strategie a disposizione per risolvere un problema, chiedendo aiuto in caso di necessità.</w:t>
            </w:r>
          </w:p>
        </w:tc>
      </w:tr>
      <w:tr w:rsidR="00310993" w:rsidRPr="00D12B27" w14:paraId="1B5458A9" w14:textId="77777777" w:rsidTr="005E3EE6">
        <w:trPr>
          <w:trHeight w:val="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E12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32C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85960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9F5A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139E" w14:textId="77777777" w:rsidR="00310993" w:rsidRPr="00D12B27" w:rsidRDefault="003109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Partecipa alla realizzazione di progetti apportando il suo contributo. E’ in grado di chiedere aiuto all’occorrenza.</w:t>
            </w:r>
          </w:p>
        </w:tc>
      </w:tr>
      <w:tr w:rsidR="00310993" w:rsidRPr="00D12B27" w14:paraId="5E6EA804" w14:textId="77777777" w:rsidTr="00296AB8">
        <w:trPr>
          <w:trHeight w:val="5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111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0343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5FD06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8F3C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A16D" w14:textId="77777777" w:rsidR="00310993" w:rsidRPr="00D12B27" w:rsidRDefault="00310993" w:rsidP="009E51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Guidato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partecipa alla realizzazione di progetti atti a risolvere problemi ricorrenti della vita quotidiana. In situazioni note offre il proprio contributo su temi a lui familiari o di suo interesse. Accetta la guida di altri quando deve affrontare situazioni più complesse.</w:t>
            </w:r>
          </w:p>
        </w:tc>
      </w:tr>
      <w:tr w:rsidR="00310993" w:rsidRPr="00D12B27" w14:paraId="1BA0E801" w14:textId="77777777" w:rsidTr="00296AB8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7DFD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3944" w14:textId="77777777" w:rsidR="00310993" w:rsidRPr="00D12B27" w:rsidRDefault="00D12B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Fonts w:ascii="Arial" w:hAnsi="Arial" w:cs="Arial"/>
                <w:sz w:val="18"/>
                <w:szCs w:val="18"/>
              </w:rPr>
              <w:t>Consapevolezza ed espressione culturale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9DD3" w14:textId="77777777" w:rsidR="00310993" w:rsidRPr="00D12B27" w:rsidRDefault="00310993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Riconosce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ed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apprezza le diverse identità, le tradizioni culturali e religiose, in un’ottica di dialogo e di rispetto reciproco</w:t>
            </w:r>
            <w:r w:rsidR="0088162E">
              <w:rPr>
                <w:rStyle w:val="Nessuno"/>
                <w:rFonts w:ascii="Arial" w:hAnsi="Arial" w:cs="Arial"/>
                <w:sz w:val="18"/>
                <w:szCs w:val="18"/>
              </w:rPr>
              <w:t>.</w:t>
            </w:r>
          </w:p>
          <w:p w14:paraId="7EFE835C" w14:textId="77777777" w:rsidR="00310993" w:rsidRPr="00D12B27" w:rsidRDefault="00310993" w:rsidP="004722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6D37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9625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E’ consapevole del valore delle diversità legate a culture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religioni</w:t>
            </w:r>
            <w:proofErr w:type="gramEnd"/>
          </w:p>
        </w:tc>
      </w:tr>
      <w:tr w:rsidR="00310993" w:rsidRPr="00D12B27" w14:paraId="43FD6DE6" w14:textId="77777777" w:rsidTr="00296AB8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2AAF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3784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01A8C9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D4CD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95A4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e rispetta le diversità legate a cultura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religione</w:t>
            </w:r>
            <w:proofErr w:type="gramEnd"/>
          </w:p>
        </w:tc>
      </w:tr>
      <w:tr w:rsidR="00310993" w:rsidRPr="00D12B27" w14:paraId="6F026DF0" w14:textId="77777777" w:rsidTr="00296AB8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E8AB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956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5A3C4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62C7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5E8F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Conosce e rispetta le diversità legate a cultura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religione</w:t>
            </w:r>
            <w:proofErr w:type="gramEnd"/>
          </w:p>
        </w:tc>
      </w:tr>
      <w:tr w:rsidR="00310993" w:rsidRPr="00D12B27" w14:paraId="77D1D993" w14:textId="77777777" w:rsidTr="00296AB8">
        <w:trPr>
          <w:trHeight w:val="2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6FCC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B643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15D0F3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E55A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8DD4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Conosce le diversità legate a cultura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religione</w:t>
            </w:r>
            <w:proofErr w:type="gramEnd"/>
          </w:p>
        </w:tc>
      </w:tr>
      <w:tr w:rsidR="00310993" w:rsidRPr="00D12B27" w14:paraId="0445F841" w14:textId="77777777" w:rsidTr="0088162E">
        <w:trPr>
          <w:trHeight w:val="3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DB41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3A63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9F6A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Si orienta nello spazio e nel tempo e interpreta i sistemi simbolici e culturali della società</w:t>
            </w:r>
            <w:r w:rsidR="0088162E">
              <w:rPr>
                <w:rStyle w:val="Nessuno"/>
                <w:rFonts w:ascii="Arial" w:hAnsi="Arial" w:cs="Arial"/>
                <w:sz w:val="18"/>
                <w:szCs w:val="18"/>
              </w:rPr>
              <w:t>.</w:t>
            </w:r>
          </w:p>
          <w:p w14:paraId="581868DE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</w:p>
          <w:p w14:paraId="3B7BF1CD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</w:p>
          <w:p w14:paraId="1CF8278E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</w:p>
          <w:p w14:paraId="77124381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</w:p>
          <w:p w14:paraId="12B4B2AA" w14:textId="77777777" w:rsidR="00D12B27" w:rsidRPr="00D12B27" w:rsidRDefault="00D12B27" w:rsidP="00472203">
            <w:pPr>
              <w:spacing w:after="0" w:line="240" w:lineRule="auto"/>
              <w:jc w:val="both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</w:p>
          <w:p w14:paraId="3936CE8B" w14:textId="77777777" w:rsidR="00310993" w:rsidRPr="00D12B27" w:rsidRDefault="00310993" w:rsidP="004722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7979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DBAC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Opera con sicurezza collegamenti tra conoscenze di diverse aree disciplinari. Legge immagini e messaggi di diverso linguaggio e ne interpreta i codici.</w:t>
            </w:r>
          </w:p>
        </w:tc>
      </w:tr>
      <w:tr w:rsidR="00310993" w:rsidRPr="00D12B27" w14:paraId="76AC65D2" w14:textId="77777777" w:rsidTr="0088162E">
        <w:trPr>
          <w:trHeight w:val="4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93E2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F667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BB30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0FE40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A09C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Opera collegamenti tra conoscenze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esperienze e sa leggere immagini e messaggi di diverso linguaggio.</w:t>
            </w:r>
          </w:p>
        </w:tc>
      </w:tr>
      <w:tr w:rsidR="00310993" w:rsidRPr="00D12B27" w14:paraId="56225D9A" w14:textId="77777777" w:rsidTr="0088162E">
        <w:trPr>
          <w:trHeight w:val="4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31BC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CA4B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86A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5B42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BB6F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Opera collegamenti tra conoscenze ed esperienze in ambiti familiari. Riconosce alcune tipologie di messaggi</w:t>
            </w:r>
          </w:p>
        </w:tc>
      </w:tr>
      <w:tr w:rsidR="00310993" w:rsidRPr="00D12B27" w14:paraId="2B67C364" w14:textId="77777777" w:rsidTr="0088162E">
        <w:trPr>
          <w:trHeight w:val="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B356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D4A4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6EB8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6C34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B4D3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Guidato opera collegamenti tra conoscenze di diverso settore e riconosce alcune tipologie di messaggi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visivi</w:t>
            </w:r>
            <w:proofErr w:type="gramEnd"/>
          </w:p>
        </w:tc>
      </w:tr>
      <w:tr w:rsidR="00310993" w:rsidRPr="00D12B27" w14:paraId="316C7CCF" w14:textId="77777777" w:rsidTr="0088162E">
        <w:trPr>
          <w:trHeight w:val="4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AAC5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206E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0623" w14:textId="77777777" w:rsidR="00310993" w:rsidRPr="00D12B27" w:rsidRDefault="00D12B27" w:rsidP="004722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 relazione alle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proprie potenzialità e al proprio talento si esprime e dimostra interesse per gli ambiti motori, artistici e musicali</w:t>
            </w:r>
            <w:r w:rsidR="0088162E">
              <w:rPr>
                <w:rStyle w:val="Nessuno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2EF3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AVANZATO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0FFE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Padroneggia le proprie capacità espressive in ambiti motori, artistici e musicali in varie forme 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contesti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e con varie tecniche</w:t>
            </w:r>
          </w:p>
        </w:tc>
      </w:tr>
      <w:tr w:rsidR="00310993" w:rsidRPr="00D12B27" w14:paraId="7736B74C" w14:textId="77777777" w:rsidTr="0088162E">
        <w:trPr>
          <w:trHeight w:val="3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DCA7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C922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0EB7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7BDC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INTERMEDIO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105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Comprende ed esprime linguaggi verbali e non verbali (visivi, motori e musicali), utilizzando le tecniche studiate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riferimento a contesti già affrontati.</w:t>
            </w:r>
          </w:p>
        </w:tc>
      </w:tr>
      <w:tr w:rsidR="00310993" w:rsidRPr="00D12B27" w14:paraId="52E75BC6" w14:textId="77777777" w:rsidTr="0088162E">
        <w:trPr>
          <w:trHeight w:val="3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DE71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409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BC79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586D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5212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Esprime con diversi linguaggi (artistico, musicale e motorio) le proprie esperienze e le proprie </w:t>
            </w: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conoscenze</w:t>
            </w:r>
            <w:proofErr w:type="gramEnd"/>
          </w:p>
        </w:tc>
      </w:tr>
      <w:tr w:rsidR="00310993" w:rsidRPr="00D12B27" w14:paraId="04D452D8" w14:textId="77777777" w:rsidTr="0088162E">
        <w:trPr>
          <w:trHeight w:val="2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8F9A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42A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4218" w14:textId="77777777" w:rsidR="00310993" w:rsidRPr="00D12B27" w:rsidRDefault="00310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6D75" w14:textId="77777777" w:rsidR="00310993" w:rsidRPr="00D12B27" w:rsidRDefault="00310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INIZIALE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FA12" w14:textId="77777777" w:rsidR="00310993" w:rsidRPr="00D12B27" w:rsidRDefault="003109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>Guidato</w:t>
            </w:r>
            <w:proofErr w:type="gramEnd"/>
            <w:r w:rsidRPr="00D12B27">
              <w:rPr>
                <w:rStyle w:val="Nessuno"/>
                <w:rFonts w:ascii="Arial" w:hAnsi="Arial" w:cs="Arial"/>
                <w:sz w:val="18"/>
                <w:szCs w:val="18"/>
              </w:rPr>
              <w:t xml:space="preserve"> utilizza alcuni tipi di linguaggi per esprimere le proprie esperienze</w:t>
            </w:r>
          </w:p>
        </w:tc>
      </w:tr>
    </w:tbl>
    <w:p w14:paraId="607AD4D3" w14:textId="77777777" w:rsidR="00560842" w:rsidRPr="00D12B27" w:rsidRDefault="00560842" w:rsidP="005E3EE6">
      <w:pPr>
        <w:widowControl w:val="0"/>
        <w:spacing w:line="240" w:lineRule="auto"/>
        <w:rPr>
          <w:rFonts w:ascii="Arial" w:hAnsi="Arial" w:cs="Arial"/>
          <w:sz w:val="18"/>
          <w:szCs w:val="18"/>
        </w:rPr>
      </w:pPr>
    </w:p>
    <w:sectPr w:rsidR="00560842" w:rsidRPr="00D12B27" w:rsidSect="00310993">
      <w:footerReference w:type="default" r:id="rId7"/>
      <w:pgSz w:w="16840" w:h="11900" w:orient="landscape"/>
      <w:pgMar w:top="567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877EE" w14:textId="77777777" w:rsidR="00B026FA" w:rsidRDefault="00B026FA">
      <w:pPr>
        <w:spacing w:after="0" w:line="240" w:lineRule="auto"/>
      </w:pPr>
      <w:r>
        <w:separator/>
      </w:r>
    </w:p>
  </w:endnote>
  <w:endnote w:type="continuationSeparator" w:id="0">
    <w:p w14:paraId="0E12BAB7" w14:textId="77777777" w:rsidR="00B026FA" w:rsidRDefault="00B0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11722"/>
      <w:docPartObj>
        <w:docPartGallery w:val="Page Numbers (Bottom of Page)"/>
        <w:docPartUnique/>
      </w:docPartObj>
    </w:sdtPr>
    <w:sdtEndPr/>
    <w:sdtContent>
      <w:p w14:paraId="15955C76" w14:textId="77777777" w:rsidR="007737C1" w:rsidRDefault="007737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6B">
          <w:rPr>
            <w:noProof/>
          </w:rPr>
          <w:t>1</w:t>
        </w:r>
        <w:r>
          <w:fldChar w:fldCharType="end"/>
        </w:r>
      </w:p>
    </w:sdtContent>
  </w:sdt>
  <w:p w14:paraId="1E08CFFE" w14:textId="77777777" w:rsidR="00560842" w:rsidRDefault="00560842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90DF" w14:textId="77777777" w:rsidR="00B026FA" w:rsidRDefault="00B026FA">
      <w:pPr>
        <w:spacing w:after="0" w:line="240" w:lineRule="auto"/>
      </w:pPr>
      <w:r>
        <w:separator/>
      </w:r>
    </w:p>
  </w:footnote>
  <w:footnote w:type="continuationSeparator" w:id="0">
    <w:p w14:paraId="1B8CD411" w14:textId="77777777" w:rsidR="00B026FA" w:rsidRDefault="00B02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842"/>
    <w:rsid w:val="0003086B"/>
    <w:rsid w:val="00296AB8"/>
    <w:rsid w:val="00310993"/>
    <w:rsid w:val="003D60DB"/>
    <w:rsid w:val="0042061B"/>
    <w:rsid w:val="00560842"/>
    <w:rsid w:val="005E3EE6"/>
    <w:rsid w:val="00766C4C"/>
    <w:rsid w:val="007737C1"/>
    <w:rsid w:val="0088162E"/>
    <w:rsid w:val="00922464"/>
    <w:rsid w:val="009E5162"/>
    <w:rsid w:val="00B026FA"/>
    <w:rsid w:val="00BC4611"/>
    <w:rsid w:val="00CA6150"/>
    <w:rsid w:val="00D12B27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CA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paragraph" w:styleId="Intestazione">
    <w:name w:val="header"/>
    <w:basedOn w:val="Normale"/>
    <w:link w:val="IntestazioneCarattere"/>
    <w:uiPriority w:val="99"/>
    <w:unhideWhenUsed/>
    <w:rsid w:val="0077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7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7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7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paragraph" w:styleId="Intestazione">
    <w:name w:val="header"/>
    <w:basedOn w:val="Normale"/>
    <w:link w:val="IntestazioneCarattere"/>
    <w:uiPriority w:val="99"/>
    <w:unhideWhenUsed/>
    <w:rsid w:val="0077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7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7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7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1910</Words>
  <Characters>10892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Toccafondi</dc:creator>
  <cp:lastModifiedBy>Davide Capperucci</cp:lastModifiedBy>
  <cp:revision>13</cp:revision>
  <dcterms:created xsi:type="dcterms:W3CDTF">2017-05-17T08:08:00Z</dcterms:created>
  <dcterms:modified xsi:type="dcterms:W3CDTF">2017-12-11T10:32:00Z</dcterms:modified>
</cp:coreProperties>
</file>